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9D" w:rsidRDefault="0032469D" w:rsidP="0032469D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  <w:t>Informace k</w:t>
      </w:r>
      <w:r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  <w:t> přijímacímu řízení</w:t>
      </w:r>
      <w:r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  <w:t xml:space="preserve"> ve </w:t>
      </w:r>
      <w:proofErr w:type="spellStart"/>
      <w:r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  <w:t>šk</w:t>
      </w:r>
      <w:proofErr w:type="spellEnd"/>
      <w:r>
        <w:rPr>
          <w:rFonts w:ascii="Arial Narrow" w:eastAsia="Times New Roman" w:hAnsi="Arial Narrow" w:cs="Times New Roman"/>
          <w:b/>
          <w:bCs/>
          <w:sz w:val="27"/>
          <w:szCs w:val="27"/>
          <w:lang w:eastAsia="cs-CZ"/>
        </w:rPr>
        <w:t>. roce 2020/2021</w:t>
      </w:r>
    </w:p>
    <w:p w:rsidR="0032469D" w:rsidRPr="00104DC7" w:rsidRDefault="0032469D" w:rsidP="0032469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>Přijímací řízení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se řídí platnou legislativou – Školským zákonem č. 561/2004 Sb., ve znění pozdějších předpisů, vyhláškou č. 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>353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>/20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>16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Sb., </w:t>
      </w:r>
      <w:r w:rsidR="00104DC7" w:rsidRPr="00104DC7">
        <w:rPr>
          <w:rFonts w:ascii="Arial Narrow" w:hAnsi="Arial Narrow" w:cs="Arial"/>
          <w:sz w:val="24"/>
          <w:szCs w:val="24"/>
        </w:rPr>
        <w:t>o přijímacím řízení ke střednímu vzdělávání</w:t>
      </w:r>
      <w:r w:rsidR="00104DC7" w:rsidRPr="00104DC7">
        <w:rPr>
          <w:rFonts w:ascii="Arial Narrow" w:hAnsi="Arial Narrow" w:cs="Arial"/>
          <w:sz w:val="24"/>
          <w:szCs w:val="24"/>
        </w:rPr>
        <w:t>,</w:t>
      </w:r>
      <w:r w:rsidR="00104DC7" w:rsidRPr="00104DC7">
        <w:rPr>
          <w:rFonts w:ascii="Arial" w:hAnsi="Arial" w:cs="Arial"/>
          <w:sz w:val="27"/>
          <w:szCs w:val="27"/>
        </w:rPr>
        <w:t xml:space="preserve"> </w:t>
      </w:r>
      <w:r w:rsidRPr="00104DC7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ve znění pozdějších </w:t>
      </w:r>
      <w:r w:rsidRPr="007D767F">
        <w:rPr>
          <w:rFonts w:ascii="Arial Narrow" w:eastAsia="Times New Roman" w:hAnsi="Arial Narrow" w:cs="Times New Roman"/>
          <w:sz w:val="24"/>
          <w:szCs w:val="24"/>
          <w:lang w:eastAsia="cs-CZ"/>
        </w:rPr>
        <w:t>předpisů a</w:t>
      </w:r>
      <w:r w:rsidR="00104DC7" w:rsidRPr="007D767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změnami v souladu s </w:t>
      </w:r>
      <w:r w:rsidRPr="007D767F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materiály </w:t>
      </w:r>
      <w:r w:rsidRPr="007D767F">
        <w:rPr>
          <w:rFonts w:ascii="Arial Narrow" w:hAnsi="Arial Narrow"/>
          <w:sz w:val="24"/>
          <w:szCs w:val="24"/>
        </w:rPr>
        <w:t xml:space="preserve">MŠMT Opatření obecné povahy z 5. </w:t>
      </w:r>
      <w:r w:rsidRPr="007D767F">
        <w:rPr>
          <w:rFonts w:ascii="Arial Narrow" w:hAnsi="Arial Narrow"/>
          <w:sz w:val="24"/>
          <w:szCs w:val="24"/>
        </w:rPr>
        <w:t>1</w:t>
      </w:r>
      <w:r w:rsidRPr="007D767F">
        <w:rPr>
          <w:rFonts w:ascii="Arial Narrow" w:hAnsi="Arial Narrow"/>
          <w:sz w:val="24"/>
          <w:szCs w:val="24"/>
        </w:rPr>
        <w:t>. a 15. 3. 2021</w:t>
      </w:r>
      <w:r w:rsidR="00B51247" w:rsidRPr="007D767F">
        <w:rPr>
          <w:rFonts w:ascii="Arial Narrow" w:hAnsi="Arial Narrow"/>
          <w:sz w:val="24"/>
          <w:szCs w:val="24"/>
        </w:rPr>
        <w:t>:</w:t>
      </w:r>
    </w:p>
    <w:p w:rsidR="00CA53C0" w:rsidRDefault="00CA53C0" w:rsidP="007D767F">
      <w:pPr>
        <w:pStyle w:val="Normlnweb"/>
        <w:numPr>
          <w:ilvl w:val="0"/>
          <w:numId w:val="8"/>
        </w:numPr>
        <w:spacing w:before="0" w:beforeAutospacing="0" w:after="0" w:afterAutospacing="0"/>
        <w:rPr>
          <w:rStyle w:val="Siln"/>
          <w:rFonts w:ascii="Arial Narrow" w:hAnsi="Arial Narrow"/>
          <w:bCs w:val="0"/>
        </w:rPr>
      </w:pPr>
      <w:r w:rsidRPr="00892225">
        <w:rPr>
          <w:rStyle w:val="Siln"/>
          <w:rFonts w:ascii="Arial Narrow" w:hAnsi="Arial Narrow"/>
          <w:bCs w:val="0"/>
        </w:rPr>
        <w:t>obory vzdělání s maturitní zkouškou</w:t>
      </w:r>
    </w:p>
    <w:p w:rsidR="007D767F" w:rsidRPr="00892225" w:rsidRDefault="007D767F" w:rsidP="007D767F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 w:rsidRPr="007D767F">
        <w:rPr>
          <w:rStyle w:val="Siln"/>
          <w:rFonts w:ascii="Arial Narrow" w:hAnsi="Arial Narrow"/>
          <w:b w:val="0"/>
          <w:u w:val="single"/>
        </w:rPr>
        <w:t>nové termíny</w:t>
      </w:r>
      <w:r w:rsidRPr="00892225">
        <w:rPr>
          <w:rStyle w:val="Siln"/>
          <w:rFonts w:ascii="Arial Narrow" w:hAnsi="Arial Narrow"/>
          <w:b w:val="0"/>
        </w:rPr>
        <w:t xml:space="preserve"> jednotných přijímacích zkoušek</w:t>
      </w:r>
    </w:p>
    <w:p w:rsidR="007D767F" w:rsidRDefault="007D767F" w:rsidP="007D767F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 xml:space="preserve">1. řádný termín - </w:t>
      </w:r>
      <w:r w:rsidRPr="00A16A35">
        <w:rPr>
          <w:rStyle w:val="Siln"/>
          <w:rFonts w:ascii="Arial Narrow" w:hAnsi="Arial Narrow"/>
          <w:bCs w:val="0"/>
        </w:rPr>
        <w:t>3. května 2021</w:t>
      </w:r>
    </w:p>
    <w:p w:rsidR="007D767F" w:rsidRDefault="007D767F" w:rsidP="007D767F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 xml:space="preserve">2. řádný termín - </w:t>
      </w:r>
      <w:r w:rsidRPr="007D767F">
        <w:rPr>
          <w:rStyle w:val="Siln"/>
          <w:rFonts w:ascii="Arial Narrow" w:hAnsi="Arial Narrow"/>
          <w:bCs w:val="0"/>
        </w:rPr>
        <w:t>4. května 2021</w:t>
      </w:r>
    </w:p>
    <w:p w:rsidR="007D767F" w:rsidRDefault="007D767F" w:rsidP="007D767F">
      <w:pPr>
        <w:pStyle w:val="Normlnweb"/>
        <w:numPr>
          <w:ilvl w:val="0"/>
          <w:numId w:val="5"/>
        </w:numPr>
        <w:spacing w:before="0" w:beforeAutospacing="0" w:after="0" w:afterAutospacing="0"/>
        <w:rPr>
          <w:rStyle w:val="Siln"/>
          <w:rFonts w:ascii="Arial Narrow" w:hAnsi="Arial Narrow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 xml:space="preserve">náhradními termíny jsou </w:t>
      </w:r>
      <w:r w:rsidRPr="00A16A35">
        <w:rPr>
          <w:rStyle w:val="Siln"/>
          <w:rFonts w:ascii="Arial Narrow" w:hAnsi="Arial Narrow"/>
          <w:bCs w:val="0"/>
        </w:rPr>
        <w:t>2. a 3. června 2021</w:t>
      </w:r>
    </w:p>
    <w:p w:rsidR="007D767F" w:rsidRPr="00A16A35" w:rsidRDefault="007D767F" w:rsidP="007D767F">
      <w:pPr>
        <w:pStyle w:val="Normlnweb"/>
        <w:spacing w:before="0" w:beforeAutospacing="0" w:after="0" w:afterAutospacing="0"/>
        <w:ind w:left="1800"/>
        <w:rPr>
          <w:rStyle w:val="Siln"/>
          <w:rFonts w:ascii="Arial Narrow" w:hAnsi="Arial Narrow"/>
          <w:bCs w:val="0"/>
        </w:rPr>
      </w:pPr>
    </w:p>
    <w:p w:rsidR="007D767F" w:rsidRPr="00693A24" w:rsidRDefault="007D767F" w:rsidP="00693A24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 w:rsidRPr="007D767F">
        <w:rPr>
          <w:rStyle w:val="Siln"/>
          <w:rFonts w:ascii="Arial Narrow" w:hAnsi="Arial Narrow"/>
          <w:b w:val="0"/>
          <w:bCs w:val="0"/>
          <w:u w:val="single"/>
        </w:rPr>
        <w:t>posunutí termínu</w:t>
      </w:r>
      <w:r w:rsidRPr="00892225">
        <w:rPr>
          <w:rStyle w:val="Siln"/>
          <w:rFonts w:ascii="Arial Narrow" w:hAnsi="Arial Narrow"/>
          <w:b w:val="0"/>
          <w:bCs w:val="0"/>
        </w:rPr>
        <w:t xml:space="preserve"> vyhlášení výsledků v případě, že ředitel rozhodl o nekonání přijímací zkoušky v oboru a přijetí všech uchazečů</w:t>
      </w:r>
      <w:r w:rsidR="00693A24">
        <w:rPr>
          <w:rStyle w:val="Siln"/>
          <w:rFonts w:ascii="Arial Narrow" w:hAnsi="Arial Narrow"/>
          <w:b w:val="0"/>
          <w:bCs w:val="0"/>
        </w:rPr>
        <w:t xml:space="preserve"> na </w:t>
      </w:r>
      <w:r w:rsidRPr="00693A24">
        <w:rPr>
          <w:rStyle w:val="Siln"/>
          <w:rFonts w:ascii="Arial Narrow" w:hAnsi="Arial Narrow"/>
          <w:bCs w:val="0"/>
        </w:rPr>
        <w:t>19. května 2021</w:t>
      </w:r>
    </w:p>
    <w:p w:rsidR="007D767F" w:rsidRDefault="007D767F" w:rsidP="007D767F">
      <w:pPr>
        <w:pStyle w:val="Normlnweb"/>
        <w:ind w:left="720"/>
        <w:rPr>
          <w:rStyle w:val="Siln"/>
          <w:rFonts w:ascii="Arial Narrow" w:hAnsi="Arial Narrow"/>
          <w:bCs w:val="0"/>
        </w:rPr>
      </w:pPr>
    </w:p>
    <w:p w:rsidR="007D767F" w:rsidRDefault="007D767F" w:rsidP="007D767F">
      <w:pPr>
        <w:pStyle w:val="Normlnweb"/>
        <w:numPr>
          <w:ilvl w:val="0"/>
          <w:numId w:val="8"/>
        </w:numPr>
        <w:spacing w:before="0" w:beforeAutospacing="0" w:after="0" w:afterAutospacing="0"/>
        <w:rPr>
          <w:rStyle w:val="Siln"/>
          <w:rFonts w:ascii="Arial Narrow" w:hAnsi="Arial Narrow"/>
          <w:bCs w:val="0"/>
        </w:rPr>
      </w:pPr>
      <w:r w:rsidRPr="00892225">
        <w:rPr>
          <w:rStyle w:val="Siln"/>
          <w:rFonts w:ascii="Arial Narrow" w:hAnsi="Arial Narrow"/>
          <w:bCs w:val="0"/>
        </w:rPr>
        <w:t xml:space="preserve">obory vzdělání </w:t>
      </w:r>
      <w:r>
        <w:rPr>
          <w:rStyle w:val="Siln"/>
          <w:rFonts w:ascii="Arial Narrow" w:hAnsi="Arial Narrow"/>
          <w:bCs w:val="0"/>
        </w:rPr>
        <w:t>bez</w:t>
      </w:r>
      <w:r w:rsidRPr="00892225">
        <w:rPr>
          <w:rStyle w:val="Siln"/>
          <w:rFonts w:ascii="Arial Narrow" w:hAnsi="Arial Narrow"/>
          <w:bCs w:val="0"/>
        </w:rPr>
        <w:t> maturitní zkoušk</w:t>
      </w:r>
      <w:r w:rsidR="00693A24">
        <w:rPr>
          <w:rStyle w:val="Siln"/>
          <w:rFonts w:ascii="Arial Narrow" w:hAnsi="Arial Narrow"/>
          <w:bCs w:val="0"/>
        </w:rPr>
        <w:t>y</w:t>
      </w:r>
    </w:p>
    <w:p w:rsidR="007D767F" w:rsidRPr="00693A24" w:rsidRDefault="00892225" w:rsidP="00693A24">
      <w:pPr>
        <w:pStyle w:val="Normlnweb"/>
        <w:numPr>
          <w:ilvl w:val="0"/>
          <w:numId w:val="4"/>
        </w:numPr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 w:rsidRPr="007D767F">
        <w:rPr>
          <w:rStyle w:val="Siln"/>
          <w:rFonts w:ascii="Arial Narrow" w:hAnsi="Arial Narrow"/>
          <w:b w:val="0"/>
          <w:bCs w:val="0"/>
          <w:u w:val="single"/>
        </w:rPr>
        <w:t>posunutí termínu</w:t>
      </w:r>
      <w:r w:rsidRPr="00892225">
        <w:rPr>
          <w:rStyle w:val="Siln"/>
          <w:rFonts w:ascii="Arial Narrow" w:hAnsi="Arial Narrow"/>
          <w:b w:val="0"/>
          <w:bCs w:val="0"/>
        </w:rPr>
        <w:t xml:space="preserve"> vyhlášení výsledků </w:t>
      </w:r>
      <w:r w:rsidR="007D767F">
        <w:rPr>
          <w:rStyle w:val="Siln"/>
          <w:rFonts w:ascii="Arial Narrow" w:hAnsi="Arial Narrow"/>
          <w:b w:val="0"/>
          <w:bCs w:val="0"/>
        </w:rPr>
        <w:t>přijímacího řízení a zveřejnění seznamu přijatých uchazečů</w:t>
      </w:r>
      <w:r w:rsidR="00693A24">
        <w:rPr>
          <w:rStyle w:val="Siln"/>
          <w:rFonts w:ascii="Arial Narrow" w:hAnsi="Arial Narrow"/>
          <w:b w:val="0"/>
          <w:bCs w:val="0"/>
        </w:rPr>
        <w:t xml:space="preserve"> na </w:t>
      </w:r>
      <w:r w:rsidR="007D767F" w:rsidRPr="00693A24">
        <w:rPr>
          <w:rStyle w:val="Siln"/>
          <w:rFonts w:ascii="Arial Narrow" w:hAnsi="Arial Narrow"/>
          <w:bCs w:val="0"/>
        </w:rPr>
        <w:t>19</w:t>
      </w:r>
      <w:r w:rsidR="007D767F" w:rsidRPr="00693A24">
        <w:rPr>
          <w:rStyle w:val="Siln"/>
          <w:rFonts w:ascii="Arial Narrow" w:hAnsi="Arial Narrow"/>
          <w:bCs w:val="0"/>
        </w:rPr>
        <w:t>. května 2021</w:t>
      </w:r>
    </w:p>
    <w:p w:rsidR="00693A24" w:rsidRDefault="00693A24" w:rsidP="00693A24">
      <w:pPr>
        <w:pStyle w:val="Normlnweb"/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</w:p>
    <w:p w:rsidR="00693A24" w:rsidRDefault="00693A24" w:rsidP="00693A24">
      <w:pPr>
        <w:pStyle w:val="Normlnweb"/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 xml:space="preserve">Bližší informace najdete na </w:t>
      </w:r>
      <w:hyperlink r:id="rId6" w:history="1">
        <w:r w:rsidRPr="005C5B2C">
          <w:rPr>
            <w:rStyle w:val="Hypertextovodkaz"/>
            <w:rFonts w:ascii="Arial Narrow" w:hAnsi="Arial Narrow"/>
          </w:rPr>
          <w:t>https://prijimacky.cermat.cz/menu/jednotna-prijimaci-zkouska</w:t>
        </w:r>
      </w:hyperlink>
    </w:p>
    <w:p w:rsidR="00693A24" w:rsidRPr="00693A24" w:rsidRDefault="00693A24" w:rsidP="00693A24">
      <w:pPr>
        <w:pStyle w:val="Normlnweb"/>
        <w:spacing w:before="0" w:beforeAutospacing="0" w:after="0" w:afterAutospacing="0"/>
        <w:rPr>
          <w:rStyle w:val="Siln"/>
          <w:rFonts w:ascii="Arial Narrow" w:hAnsi="Arial Narrow"/>
          <w:b w:val="0"/>
          <w:bCs w:val="0"/>
        </w:rPr>
      </w:pPr>
    </w:p>
    <w:p w:rsidR="007D767F" w:rsidRPr="00892225" w:rsidRDefault="007D767F" w:rsidP="007D767F">
      <w:pPr>
        <w:pStyle w:val="Normlnweb"/>
        <w:spacing w:before="0" w:beforeAutospacing="0" w:after="0" w:afterAutospacing="0"/>
        <w:ind w:left="1080"/>
        <w:rPr>
          <w:rStyle w:val="Siln"/>
          <w:rFonts w:ascii="Arial Narrow" w:hAnsi="Arial Narrow"/>
          <w:b w:val="0"/>
          <w:bCs w:val="0"/>
        </w:rPr>
      </w:pPr>
    </w:p>
    <w:p w:rsidR="00CA53C0" w:rsidRDefault="002C684A" w:rsidP="002C684A">
      <w:pPr>
        <w:pStyle w:val="Normlnweb"/>
        <w:spacing w:before="0" w:beforeAutospacing="0" w:after="0" w:afterAutospacing="0"/>
        <w:ind w:left="72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  <w:t>Mgr. Kamil Novák</w:t>
      </w:r>
    </w:p>
    <w:p w:rsidR="002C684A" w:rsidRPr="00B51247" w:rsidRDefault="002C684A" w:rsidP="002C684A">
      <w:pPr>
        <w:pStyle w:val="Normlnweb"/>
        <w:spacing w:before="0" w:beforeAutospacing="0" w:after="0" w:afterAutospacing="0"/>
        <w:ind w:left="72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</w:r>
      <w:r>
        <w:rPr>
          <w:rStyle w:val="Siln"/>
          <w:rFonts w:ascii="Arial Narrow" w:hAnsi="Arial Narrow"/>
          <w:b w:val="0"/>
          <w:bCs w:val="0"/>
        </w:rPr>
        <w:tab/>
        <w:t xml:space="preserve">    ředitel školy</w:t>
      </w:r>
    </w:p>
    <w:p w:rsidR="00B51247" w:rsidRPr="00B51247" w:rsidRDefault="002C684A" w:rsidP="00B51247">
      <w:pPr>
        <w:pStyle w:val="Normlnweb"/>
        <w:ind w:left="720"/>
        <w:rPr>
          <w:rStyle w:val="Siln"/>
          <w:rFonts w:ascii="Arial Narrow" w:hAnsi="Arial Narrow"/>
          <w:b w:val="0"/>
          <w:bCs w:val="0"/>
        </w:rPr>
      </w:pPr>
      <w:r>
        <w:rPr>
          <w:rStyle w:val="Siln"/>
          <w:rFonts w:ascii="Arial Narrow" w:hAnsi="Arial Narrow"/>
          <w:b w:val="0"/>
          <w:bCs w:val="0"/>
        </w:rPr>
        <w:t>V Třebíči 19. 3. 2021</w:t>
      </w:r>
      <w:bookmarkStart w:id="0" w:name="_GoBack"/>
      <w:bookmarkEnd w:id="0"/>
    </w:p>
    <w:p w:rsidR="00416EEE" w:rsidRDefault="00416EEE"/>
    <w:sectPr w:rsidR="0041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62"/>
    <w:multiLevelType w:val="hybridMultilevel"/>
    <w:tmpl w:val="485C6FEE"/>
    <w:lvl w:ilvl="0" w:tplc="B4A0E6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6719E3"/>
    <w:multiLevelType w:val="hybridMultilevel"/>
    <w:tmpl w:val="7980C1A4"/>
    <w:lvl w:ilvl="0" w:tplc="B4A0E69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B204F49"/>
    <w:multiLevelType w:val="hybridMultilevel"/>
    <w:tmpl w:val="F454C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3545D"/>
    <w:multiLevelType w:val="hybridMultilevel"/>
    <w:tmpl w:val="90744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21D9"/>
    <w:multiLevelType w:val="hybridMultilevel"/>
    <w:tmpl w:val="7F02CEE4"/>
    <w:lvl w:ilvl="0" w:tplc="B4A0E69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6EF5489"/>
    <w:multiLevelType w:val="hybridMultilevel"/>
    <w:tmpl w:val="C1A2E072"/>
    <w:lvl w:ilvl="0" w:tplc="C1D24C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471A6"/>
    <w:multiLevelType w:val="hybridMultilevel"/>
    <w:tmpl w:val="828255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0052"/>
    <w:multiLevelType w:val="hybridMultilevel"/>
    <w:tmpl w:val="CEE26A22"/>
    <w:lvl w:ilvl="0" w:tplc="B4A0E6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D"/>
    <w:rsid w:val="00104DC7"/>
    <w:rsid w:val="002C684A"/>
    <w:rsid w:val="0032469D"/>
    <w:rsid w:val="00416EEE"/>
    <w:rsid w:val="00693A24"/>
    <w:rsid w:val="007D767F"/>
    <w:rsid w:val="00892225"/>
    <w:rsid w:val="00A16A35"/>
    <w:rsid w:val="00B51247"/>
    <w:rsid w:val="00C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2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2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3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menu/jednotna-prijimaci-zko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Bendova</dc:creator>
  <cp:lastModifiedBy>Bendova</cp:lastModifiedBy>
  <cp:revision>8</cp:revision>
  <dcterms:created xsi:type="dcterms:W3CDTF">2021-03-21T10:14:00Z</dcterms:created>
  <dcterms:modified xsi:type="dcterms:W3CDTF">2021-03-21T10:50:00Z</dcterms:modified>
</cp:coreProperties>
</file>